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7CE0">
      <w:pPr>
        <w:pStyle w:val="6"/>
        <w:spacing w:before="0" w:beforeAutospacing="0" w:after="0" w:afterAutospacing="0" w:line="450" w:lineRule="atLeast"/>
        <w:ind w:firstLine="562"/>
        <w:jc w:val="center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中国浙江工商大学—加拿大魁北克大学</w:t>
      </w:r>
    </w:p>
    <w:p w14:paraId="047DA65F">
      <w:pPr>
        <w:pStyle w:val="6"/>
        <w:spacing w:before="0" w:beforeAutospacing="0" w:after="0" w:afterAutospacing="0" w:line="450" w:lineRule="atLeast"/>
        <w:ind w:firstLine="562"/>
        <w:jc w:val="center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202</w:t>
      </w:r>
      <w:r>
        <w:rPr>
          <w:rFonts w:hint="eastAsia" w:ascii="黑体" w:eastAsia="黑体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b/>
          <w:color w:val="000000"/>
          <w:sz w:val="28"/>
          <w:szCs w:val="28"/>
        </w:rPr>
        <w:t>年项目管理硕士（MPM）入学考试考场守则</w:t>
      </w:r>
    </w:p>
    <w:p w14:paraId="28DDFA78">
      <w:pPr>
        <w:pStyle w:val="6"/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(一)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考试安排表</w:t>
      </w:r>
    </w:p>
    <w:p w14:paraId="56FA2569">
      <w:pPr>
        <w:pStyle w:val="6"/>
        <w:spacing w:before="0" w:beforeAutospacing="0" w:after="0" w:afterAutospacing="0" w:line="360" w:lineRule="auto"/>
        <w:ind w:firstLine="281" w:firstLineChars="1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考试时间：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color w:val="000000"/>
          <w:sz w:val="28"/>
          <w:szCs w:val="28"/>
        </w:rPr>
        <w:t>日（</w:t>
      </w:r>
      <w:r>
        <w:rPr>
          <w:rFonts w:hint="eastAsia" w:ascii="仿宋" w:hAnsi="仿宋" w:eastAsia="仿宋"/>
          <w:sz w:val="28"/>
          <w:szCs w:val="28"/>
        </w:rPr>
        <w:t>星期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color w:val="000000"/>
          <w:sz w:val="28"/>
          <w:szCs w:val="28"/>
        </w:rPr>
        <w:t>）</w:t>
      </w:r>
      <w:r>
        <w:rPr>
          <w:rFonts w:ascii="仿宋" w:hAnsi="仿宋" w:eastAsia="仿宋"/>
          <w:color w:val="000000"/>
          <w:sz w:val="28"/>
          <w:szCs w:val="28"/>
        </w:rPr>
        <w:t>8</w:t>
      </w:r>
      <w:r>
        <w:rPr>
          <w:rFonts w:hint="eastAsia" w:ascii="仿宋" w:hAnsi="仿宋" w:eastAsia="仿宋"/>
          <w:color w:val="000000"/>
          <w:sz w:val="28"/>
          <w:szCs w:val="28"/>
        </w:rPr>
        <w:t>: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0-</w:t>
      </w:r>
      <w:r>
        <w:rPr>
          <w:rFonts w:ascii="仿宋" w:hAnsi="仿宋" w:eastAsia="仿宋"/>
          <w:color w:val="000000"/>
          <w:sz w:val="28"/>
          <w:szCs w:val="28"/>
        </w:rPr>
        <w:t>12:00</w:t>
      </w:r>
    </w:p>
    <w:p w14:paraId="24E86E05">
      <w:pPr>
        <w:pStyle w:val="6"/>
        <w:spacing w:before="0" w:beforeAutospacing="0" w:after="0" w:afterAutospacing="0" w:line="360" w:lineRule="auto"/>
        <w:ind w:firstLine="281" w:firstLineChars="1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考试地点：</w:t>
      </w:r>
      <w:r>
        <w:rPr>
          <w:rFonts w:hint="eastAsia" w:ascii="仿宋" w:hAnsi="仿宋" w:eastAsia="仿宋"/>
          <w:color w:val="000000"/>
          <w:sz w:val="28"/>
          <w:szCs w:val="28"/>
        </w:rPr>
        <w:t>杭州市教工路149</w:t>
      </w:r>
      <w:r>
        <w:rPr>
          <w:rFonts w:ascii="仿宋" w:hAnsi="仿宋" w:eastAsia="仿宋"/>
          <w:color w:val="000000"/>
          <w:sz w:val="28"/>
          <w:szCs w:val="28"/>
        </w:rPr>
        <w:t>号，浙江工商大学教工路校区</w:t>
      </w:r>
      <w:r>
        <w:rPr>
          <w:rFonts w:hint="eastAsia" w:ascii="仿宋" w:hAnsi="仿宋" w:eastAsia="仿宋"/>
          <w:color w:val="000000"/>
          <w:sz w:val="28"/>
          <w:szCs w:val="28"/>
        </w:rPr>
        <w:t>3</w:t>
      </w:r>
      <w:r>
        <w:rPr>
          <w:rFonts w:ascii="仿宋" w:hAnsi="仿宋" w:eastAsia="仿宋"/>
          <w:color w:val="000000"/>
          <w:sz w:val="28"/>
          <w:szCs w:val="28"/>
        </w:rPr>
        <w:t>号教学楼</w:t>
      </w:r>
      <w:r>
        <w:rPr>
          <w:rFonts w:hint="eastAsia" w:ascii="仿宋" w:hAnsi="仿宋" w:eastAsia="仿宋"/>
          <w:color w:val="000000"/>
          <w:sz w:val="28"/>
          <w:szCs w:val="28"/>
        </w:rPr>
        <w:t>2楼</w:t>
      </w:r>
    </w:p>
    <w:p w14:paraId="40D7894C">
      <w:pPr>
        <w:pStyle w:val="6"/>
        <w:spacing w:before="0" w:beforeAutospacing="0" w:after="0" w:afterAutospacing="0" w:line="360" w:lineRule="auto"/>
        <w:ind w:firstLine="275" w:firstLineChars="98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考试科目：8:30-10:00《管理学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28"/>
          <w:szCs w:val="28"/>
        </w:rPr>
        <w:t>》；10:30-12:00《英语》</w:t>
      </w:r>
    </w:p>
    <w:p w14:paraId="159954C1">
      <w:pPr>
        <w:pStyle w:val="6"/>
        <w:spacing w:before="0" w:beforeAutospacing="0" w:after="0" w:afterAutospacing="0"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(二)</w:t>
      </w:r>
      <w:r>
        <w:rPr>
          <w:rFonts w:hint="eastAsia" w:ascii="仿宋" w:hAnsi="仿宋" w:eastAsia="仿宋"/>
          <w:color w:val="000000"/>
          <w:sz w:val="28"/>
          <w:szCs w:val="28"/>
        </w:rPr>
        <w:t>考生在考试过程中不能随身携带手机等任何通讯设备，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须关机并放在指定地点</w:t>
      </w:r>
      <w:r>
        <w:rPr>
          <w:rFonts w:ascii="仿宋" w:hAnsi="仿宋" w:eastAsia="仿宋"/>
          <w:b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</w:rPr>
        <w:t>如有违反规则者，取消考试资格。</w:t>
      </w:r>
    </w:p>
    <w:p w14:paraId="4000E776">
      <w:pPr>
        <w:pStyle w:val="6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(三)考生要按规定的考试时间提前15分钟进入考场，服从监考人员的安排隔位就座，并将</w:t>
      </w:r>
      <w:r>
        <w:rPr>
          <w:rFonts w:ascii="仿宋" w:hAnsi="仿宋" w:eastAsia="仿宋"/>
          <w:b/>
          <w:color w:val="000000"/>
          <w:sz w:val="28"/>
          <w:szCs w:val="28"/>
        </w:rPr>
        <w:t>身份证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和准考证</w:t>
      </w:r>
      <w:r>
        <w:rPr>
          <w:rFonts w:ascii="仿宋" w:hAnsi="仿宋" w:eastAsia="仿宋"/>
          <w:b/>
          <w:color w:val="000000"/>
          <w:sz w:val="28"/>
          <w:szCs w:val="28"/>
        </w:rPr>
        <w:t>放在桌角，以备查对。证件与本人不符或证件不齐者，不得参加考试。</w:t>
      </w:r>
      <w:r>
        <w:rPr>
          <w:rFonts w:hint="eastAsia" w:ascii="仿宋" w:hAnsi="仿宋" w:eastAsia="仿宋"/>
          <w:color w:val="000000"/>
          <w:sz w:val="28"/>
          <w:szCs w:val="28"/>
        </w:rPr>
        <w:t>考生</w:t>
      </w:r>
      <w:r>
        <w:rPr>
          <w:rFonts w:ascii="仿宋" w:hAnsi="仿宋" w:eastAsia="仿宋"/>
          <w:color w:val="000000"/>
          <w:sz w:val="28"/>
          <w:szCs w:val="28"/>
        </w:rPr>
        <w:t>不服从监考人员调度，将取消其考试资格。</w:t>
      </w:r>
    </w:p>
    <w:p w14:paraId="5EF77BBD">
      <w:pPr>
        <w:pStyle w:val="6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(四)除必要的文具外，考生不得将其他书籍、讲义、笔记、通讯工具、电子辞典、自备草稿纸等物品带入考试座位</w:t>
      </w:r>
      <w:r>
        <w:rPr>
          <w:rFonts w:hint="eastAsia" w:ascii="仿宋" w:hAnsi="仿宋" w:eastAsia="仿宋"/>
          <w:color w:val="000000"/>
          <w:sz w:val="28"/>
          <w:szCs w:val="28"/>
        </w:rPr>
        <w:t>。考生自行携带无记忆功能的手表。</w:t>
      </w:r>
    </w:p>
    <w:p w14:paraId="381A2296">
      <w:pPr>
        <w:pStyle w:val="6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</w:t>
      </w:r>
      <w:r>
        <w:rPr>
          <w:rFonts w:hint="eastAsia" w:ascii="仿宋" w:hAnsi="仿宋" w:eastAsia="仿宋"/>
          <w:color w:val="000000"/>
          <w:sz w:val="28"/>
          <w:szCs w:val="28"/>
        </w:rPr>
        <w:t>五</w:t>
      </w:r>
      <w:r>
        <w:rPr>
          <w:rFonts w:ascii="仿宋" w:hAnsi="仿宋" w:eastAsia="仿宋"/>
          <w:color w:val="000000"/>
          <w:sz w:val="28"/>
          <w:szCs w:val="28"/>
        </w:rPr>
        <w:t>)无关人员不得进入考场。</w:t>
      </w:r>
      <w:r>
        <w:rPr>
          <w:rFonts w:ascii="仿宋" w:hAnsi="仿宋" w:eastAsia="仿宋"/>
          <w:b/>
          <w:color w:val="000000"/>
          <w:sz w:val="28"/>
          <w:szCs w:val="28"/>
        </w:rPr>
        <w:t>迟到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15</w:t>
      </w:r>
      <w:r>
        <w:rPr>
          <w:rFonts w:ascii="仿宋" w:hAnsi="仿宋" w:eastAsia="仿宋"/>
          <w:b/>
          <w:color w:val="000000"/>
          <w:sz w:val="28"/>
          <w:szCs w:val="28"/>
        </w:rPr>
        <w:t>分钟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，不得入场</w:t>
      </w:r>
      <w:r>
        <w:rPr>
          <w:rFonts w:ascii="仿宋" w:hAnsi="仿宋" w:eastAsia="仿宋"/>
          <w:b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考试结束前</w:t>
      </w:r>
      <w:r>
        <w:rPr>
          <w:rFonts w:ascii="仿宋" w:hAnsi="仿宋" w:eastAsia="仿宋"/>
          <w:b/>
          <w:color w:val="000000"/>
          <w:sz w:val="28"/>
          <w:szCs w:val="28"/>
        </w:rPr>
        <w:t>，考生不得离开考场。</w:t>
      </w:r>
      <w:r>
        <w:rPr>
          <w:rFonts w:ascii="仿宋" w:hAnsi="仿宋" w:eastAsia="仿宋"/>
          <w:color w:val="000000"/>
          <w:sz w:val="28"/>
          <w:szCs w:val="28"/>
        </w:rPr>
        <w:t>未交卷且未经监考人员允许中途擅自离开考场的，不得重新进入考场继续答卷。考生交卷后应离开考场，不得在考场内及考场附近逗留或高声交谈。</w:t>
      </w:r>
    </w:p>
    <w:p w14:paraId="5B9D4453">
      <w:pPr>
        <w:pStyle w:val="6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</w:t>
      </w:r>
      <w:r>
        <w:rPr>
          <w:rFonts w:hint="eastAsia" w:ascii="仿宋" w:hAnsi="仿宋" w:eastAsia="仿宋"/>
          <w:color w:val="000000"/>
          <w:sz w:val="28"/>
          <w:szCs w:val="28"/>
        </w:rPr>
        <w:t>六</w:t>
      </w:r>
      <w:r>
        <w:rPr>
          <w:rFonts w:ascii="仿宋" w:hAnsi="仿宋" w:eastAsia="仿宋"/>
          <w:color w:val="000000"/>
          <w:sz w:val="28"/>
          <w:szCs w:val="28"/>
        </w:rPr>
        <w:t>)考生的试卷、答题纸、草稿纸由监考人员统一发放，考生拿到试卷、答题纸(卡)后，应首先在试卷、答题纸上填写</w:t>
      </w:r>
      <w:r>
        <w:rPr>
          <w:rFonts w:hint="eastAsia" w:ascii="仿宋" w:hAnsi="仿宋" w:eastAsia="仿宋"/>
          <w:color w:val="000000"/>
          <w:sz w:val="28"/>
          <w:szCs w:val="28"/>
        </w:rPr>
        <w:t>准考证号和姓名</w:t>
      </w:r>
      <w:r>
        <w:rPr>
          <w:rFonts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准考证号和姓名统一填写在密封区域</w:t>
      </w:r>
      <w:r>
        <w:rPr>
          <w:rFonts w:hint="eastAsia" w:ascii="仿宋" w:hAnsi="仿宋" w:eastAsia="仿宋"/>
          <w:color w:val="000000"/>
          <w:sz w:val="28"/>
          <w:szCs w:val="28"/>
        </w:rPr>
        <w:t>，个人信息出现在非密封区域的答卷作废处理。</w:t>
      </w:r>
    </w:p>
    <w:p w14:paraId="56CAD103">
      <w:pPr>
        <w:pStyle w:val="6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</w:t>
      </w:r>
      <w:r>
        <w:rPr>
          <w:rFonts w:hint="eastAsia" w:ascii="仿宋" w:hAnsi="仿宋" w:eastAsia="仿宋"/>
          <w:color w:val="000000"/>
          <w:sz w:val="28"/>
          <w:szCs w:val="28"/>
        </w:rPr>
        <w:t>七</w:t>
      </w:r>
      <w:r>
        <w:rPr>
          <w:rFonts w:ascii="仿宋" w:hAnsi="仿宋" w:eastAsia="仿宋"/>
          <w:color w:val="000000"/>
          <w:sz w:val="28"/>
          <w:szCs w:val="28"/>
        </w:rPr>
        <w:t>)答题一般用钢笔或圆珠笔(黑色)书写，不得使用铅笔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  <w:r>
        <w:rPr>
          <w:rFonts w:ascii="仿宋" w:hAnsi="仿宋" w:eastAsia="仿宋"/>
          <w:color w:val="000000"/>
          <w:sz w:val="28"/>
          <w:szCs w:val="28"/>
        </w:rPr>
        <w:t>否则答题无效。</w:t>
      </w:r>
    </w:p>
    <w:p w14:paraId="312DE35A">
      <w:pPr>
        <w:pStyle w:val="6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</w:t>
      </w:r>
      <w:r>
        <w:rPr>
          <w:rFonts w:hint="eastAsia" w:ascii="仿宋" w:hAnsi="仿宋" w:eastAsia="仿宋"/>
          <w:color w:val="000000"/>
          <w:sz w:val="28"/>
          <w:szCs w:val="28"/>
        </w:rPr>
        <w:t>八</w:t>
      </w:r>
      <w:r>
        <w:rPr>
          <w:rFonts w:ascii="仿宋" w:hAnsi="仿宋" w:eastAsia="仿宋"/>
          <w:color w:val="000000"/>
          <w:sz w:val="28"/>
          <w:szCs w:val="28"/>
        </w:rPr>
        <w:t>)考生答题时不得互借文具，如遇问题，可举手请监考人员解决。</w:t>
      </w:r>
    </w:p>
    <w:p w14:paraId="2A4BD067">
      <w:pPr>
        <w:pStyle w:val="6"/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</w:t>
      </w:r>
      <w:r>
        <w:rPr>
          <w:rFonts w:hint="eastAsia" w:ascii="仿宋" w:hAnsi="仿宋" w:eastAsia="仿宋"/>
          <w:color w:val="000000"/>
          <w:sz w:val="28"/>
          <w:szCs w:val="28"/>
        </w:rPr>
        <w:t>九</w:t>
      </w:r>
      <w:r>
        <w:rPr>
          <w:rFonts w:ascii="仿宋" w:hAnsi="仿宋" w:eastAsia="仿宋"/>
          <w:color w:val="000000"/>
          <w:sz w:val="28"/>
          <w:szCs w:val="28"/>
        </w:rPr>
        <w:t>)考生应认真、诚信地在规定的时间内独立完成试卷，严禁交头接耳、抄袭或偷看他人试卷、夹带、传递、交换、代考等各种形式的</w:t>
      </w:r>
      <w:r>
        <w:rPr>
          <w:rFonts w:ascii="仿宋" w:hAnsi="仿宋" w:eastAsia="仿宋"/>
          <w:b/>
          <w:color w:val="000000"/>
          <w:sz w:val="28"/>
          <w:szCs w:val="28"/>
        </w:rPr>
        <w:t>违纪、作弊行为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，一经发现，取消考试资格且三年内不得报考该项目</w:t>
      </w:r>
      <w:r>
        <w:rPr>
          <w:rFonts w:ascii="仿宋" w:hAnsi="仿宋" w:eastAsia="仿宋"/>
          <w:b/>
          <w:color w:val="000000"/>
          <w:sz w:val="28"/>
          <w:szCs w:val="28"/>
        </w:rPr>
        <w:t>。</w:t>
      </w:r>
    </w:p>
    <w:p w14:paraId="7255D696">
      <w:pPr>
        <w:pStyle w:val="6"/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(十)考试结束，监考人员宣布收卷时，考生应停止答题，将试卷、答题纸、草稿纸等放在课桌上，并在座位上等待监考人员收卷清点后，方可离场</w:t>
      </w:r>
      <w:r>
        <w:rPr>
          <w:rFonts w:hint="eastAsia" w:ascii="仿宋" w:hAnsi="仿宋" w:eastAsia="仿宋"/>
          <w:color w:val="000000"/>
          <w:sz w:val="28"/>
          <w:szCs w:val="28"/>
        </w:rPr>
        <w:t>；</w:t>
      </w:r>
      <w:r>
        <w:rPr>
          <w:rFonts w:ascii="仿宋" w:hAnsi="仿宋" w:eastAsia="仿宋"/>
          <w:color w:val="000000"/>
          <w:sz w:val="28"/>
          <w:szCs w:val="28"/>
        </w:rPr>
        <w:t>试卷和答题纸不得带出考场</w:t>
      </w:r>
      <w:r>
        <w:rPr>
          <w:rFonts w:hint="eastAsia" w:ascii="仿宋" w:hAnsi="仿宋" w:eastAsia="仿宋"/>
          <w:color w:val="000000"/>
          <w:sz w:val="28"/>
          <w:szCs w:val="28"/>
        </w:rPr>
        <w:t>；</w:t>
      </w:r>
      <w:r>
        <w:rPr>
          <w:rFonts w:ascii="仿宋" w:hAnsi="仿宋" w:eastAsia="仿宋"/>
          <w:color w:val="000000"/>
          <w:sz w:val="28"/>
          <w:szCs w:val="28"/>
        </w:rPr>
        <w:t>擅自拖延交卷时间且不听劝阻者，该</w:t>
      </w:r>
      <w:r>
        <w:rPr>
          <w:rFonts w:hint="eastAsia" w:ascii="仿宋" w:hAnsi="仿宋" w:eastAsia="仿宋"/>
          <w:color w:val="000000"/>
          <w:sz w:val="28"/>
          <w:szCs w:val="28"/>
        </w:rPr>
        <w:t>门</w:t>
      </w:r>
      <w:r>
        <w:rPr>
          <w:rFonts w:ascii="仿宋" w:hAnsi="仿宋" w:eastAsia="仿宋"/>
          <w:color w:val="000000"/>
          <w:sz w:val="28"/>
          <w:szCs w:val="28"/>
        </w:rPr>
        <w:t>考试无效。</w:t>
      </w:r>
    </w:p>
    <w:p w14:paraId="1D61FB2C">
      <w:pPr>
        <w:pStyle w:val="6"/>
        <w:spacing w:line="360" w:lineRule="auto"/>
        <w:ind w:firstLine="420"/>
        <w:rPr>
          <w:rFonts w:ascii="仿宋" w:hAnsi="仿宋" w:eastAsia="仿宋"/>
          <w:color w:val="000000"/>
          <w:sz w:val="28"/>
          <w:szCs w:val="28"/>
        </w:rPr>
      </w:pPr>
    </w:p>
    <w:p w14:paraId="194099A9">
      <w:pPr>
        <w:pStyle w:val="6"/>
        <w:spacing w:line="360" w:lineRule="auto"/>
        <w:ind w:firstLine="42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浙江工商大学MBA教育中心</w:t>
      </w:r>
    </w:p>
    <w:p w14:paraId="0A0EEEB8">
      <w:pPr>
        <w:pStyle w:val="6"/>
        <w:spacing w:line="360" w:lineRule="auto"/>
        <w:ind w:firstLine="42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20</w:t>
      </w:r>
      <w:r>
        <w:rPr>
          <w:rFonts w:ascii="仿宋" w:hAnsi="仿宋" w:eastAsia="仿宋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7F5"/>
    <w:rsid w:val="000634A3"/>
    <w:rsid w:val="0006762A"/>
    <w:rsid w:val="00070362"/>
    <w:rsid w:val="00153036"/>
    <w:rsid w:val="001B00A3"/>
    <w:rsid w:val="001C2EF0"/>
    <w:rsid w:val="003012B9"/>
    <w:rsid w:val="00302082"/>
    <w:rsid w:val="00341275"/>
    <w:rsid w:val="00356EEA"/>
    <w:rsid w:val="004D67F5"/>
    <w:rsid w:val="004E79B1"/>
    <w:rsid w:val="004F15D4"/>
    <w:rsid w:val="00552803"/>
    <w:rsid w:val="00553454"/>
    <w:rsid w:val="00642224"/>
    <w:rsid w:val="00642838"/>
    <w:rsid w:val="00665E90"/>
    <w:rsid w:val="006F3CB9"/>
    <w:rsid w:val="00747530"/>
    <w:rsid w:val="0076577E"/>
    <w:rsid w:val="0096454F"/>
    <w:rsid w:val="00A54308"/>
    <w:rsid w:val="00A739FC"/>
    <w:rsid w:val="00B460F5"/>
    <w:rsid w:val="00B86B1E"/>
    <w:rsid w:val="00BF6A4E"/>
    <w:rsid w:val="00C32744"/>
    <w:rsid w:val="00C72E5B"/>
    <w:rsid w:val="00E22046"/>
    <w:rsid w:val="00E93D9C"/>
    <w:rsid w:val="00F82D07"/>
    <w:rsid w:val="1A562775"/>
    <w:rsid w:val="5E246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宋体" w:hAnsi="宋体"/>
      <w:b/>
      <w:bCs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qFormat/>
    <w:uiPriority w:val="0"/>
    <w:rPr>
      <w:rFonts w:ascii="宋体" w:hAnsi="宋体" w:eastAsia="宋体" w:cs="Times New Roman"/>
      <w:b/>
      <w:bCs/>
      <w:sz w:val="24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3BC4-574C-4A16-BABE-F998C7A0A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808</Words>
  <Characters>855</Characters>
  <Lines>6</Lines>
  <Paragraphs>1</Paragraphs>
  <TotalTime>49</TotalTime>
  <ScaleCrop>false</ScaleCrop>
  <LinksUpToDate>false</LinksUpToDate>
  <CharactersWithSpaces>855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2023-12-05T07:06:00Z</dcterms:created>
  <dc:creator>Windows User</dc:creator>
  <cp:lastModifiedBy>孙丹萍</cp:lastModifiedBy>
  <cp:lastPrinted>2023-02-13T08:05:00Z</cp:lastPrinted>
  <dcterms:modified xsi:type="dcterms:W3CDTF">2025-12-03T07:54:14Z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eyJoZGlkIjoiMjI5Mjg5OWJjYWJjNzYwYzBmNjQ3Y2E4NzAzNzJlYTQiLCJ1c2VySWQiOiIxNzE3ODI0MDAwIn0=</vt:lpwstr>
  </property>
  <property fmtid="{D5CDD505-2E9C-101B-9397-08002B2CF9AE}" pid="3" name="KSOProductBuildVer">
    <vt:lpwstr>2052-12.1.0.23542</vt:lpwstr>
  </property>
  <property fmtid="{D5CDD505-2E9C-101B-9397-08002B2CF9AE}" pid="4" name="ICV">
    <vt:lpwstr>683009BD0C7847038B0F2E36C63C937C_12</vt:lpwstr>
  </property>
</Properties>
</file>