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67B8" w:rsidRDefault="000D67B8" w:rsidP="008D5662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BC654B">
        <w:rPr>
          <w:rFonts w:asciiTheme="minorEastAsia" w:eastAsiaTheme="minorEastAsia" w:hAnsiTheme="minorEastAsia" w:hint="eastAsia"/>
          <w:b/>
          <w:bCs/>
          <w:sz w:val="32"/>
          <w:szCs w:val="32"/>
        </w:rPr>
        <w:t>关于201</w:t>
      </w:r>
      <w:r w:rsidR="001162A6">
        <w:rPr>
          <w:rFonts w:asciiTheme="minorEastAsia" w:eastAsiaTheme="minorEastAsia" w:hAnsiTheme="minorEastAsia" w:hint="eastAsia"/>
          <w:b/>
          <w:bCs/>
          <w:sz w:val="32"/>
          <w:szCs w:val="32"/>
        </w:rPr>
        <w:t>9</w:t>
      </w:r>
      <w:r w:rsidR="00A71F69" w:rsidRPr="00BC654B">
        <w:rPr>
          <w:rFonts w:asciiTheme="minorEastAsia" w:eastAsiaTheme="minorEastAsia" w:hAnsiTheme="minorEastAsia" w:hint="eastAsia"/>
          <w:b/>
          <w:bCs/>
          <w:sz w:val="32"/>
          <w:szCs w:val="32"/>
        </w:rPr>
        <w:t>—</w:t>
      </w:r>
      <w:r w:rsidRPr="00BC654B">
        <w:rPr>
          <w:rFonts w:asciiTheme="minorEastAsia" w:eastAsiaTheme="minorEastAsia" w:hAnsiTheme="minorEastAsia" w:hint="eastAsia"/>
          <w:b/>
          <w:bCs/>
          <w:sz w:val="32"/>
          <w:szCs w:val="32"/>
        </w:rPr>
        <w:t>20</w:t>
      </w:r>
      <w:r w:rsidR="001162A6">
        <w:rPr>
          <w:rFonts w:asciiTheme="minorEastAsia" w:eastAsiaTheme="minorEastAsia" w:hAnsiTheme="minorEastAsia" w:hint="eastAsia"/>
          <w:b/>
          <w:bCs/>
          <w:sz w:val="32"/>
          <w:szCs w:val="32"/>
        </w:rPr>
        <w:t>20</w:t>
      </w:r>
      <w:r w:rsidRPr="00BC654B">
        <w:rPr>
          <w:rFonts w:asciiTheme="minorEastAsia" w:eastAsiaTheme="minorEastAsia" w:hAnsiTheme="minorEastAsia" w:hint="eastAsia"/>
          <w:b/>
          <w:bCs/>
          <w:sz w:val="32"/>
          <w:szCs w:val="32"/>
        </w:rPr>
        <w:t>学年第</w:t>
      </w:r>
      <w:r w:rsidR="00573013" w:rsidRPr="00BC654B">
        <w:rPr>
          <w:rFonts w:asciiTheme="minorEastAsia" w:eastAsiaTheme="minorEastAsia" w:hAnsiTheme="minorEastAsia" w:hint="eastAsia"/>
          <w:b/>
          <w:bCs/>
          <w:sz w:val="32"/>
          <w:szCs w:val="32"/>
        </w:rPr>
        <w:t>一</w:t>
      </w:r>
      <w:r w:rsidRPr="00BC654B">
        <w:rPr>
          <w:rFonts w:asciiTheme="minorEastAsia" w:eastAsiaTheme="minorEastAsia" w:hAnsiTheme="minorEastAsia" w:hint="eastAsia"/>
          <w:b/>
          <w:bCs/>
          <w:sz w:val="32"/>
          <w:szCs w:val="32"/>
        </w:rPr>
        <w:t>学期选修课</w:t>
      </w:r>
      <w:r w:rsidR="009C25D0" w:rsidRPr="00BC654B">
        <w:rPr>
          <w:rFonts w:asciiTheme="minorEastAsia" w:eastAsiaTheme="minorEastAsia" w:hAnsiTheme="minorEastAsia" w:hint="eastAsia"/>
          <w:b/>
          <w:bCs/>
          <w:sz w:val="32"/>
          <w:szCs w:val="32"/>
        </w:rPr>
        <w:t>补选</w:t>
      </w:r>
      <w:r w:rsidRPr="00BC654B">
        <w:rPr>
          <w:rFonts w:asciiTheme="minorEastAsia" w:eastAsiaTheme="minorEastAsia" w:hAnsiTheme="minorEastAsia" w:hint="eastAsia"/>
          <w:b/>
          <w:bCs/>
          <w:sz w:val="32"/>
          <w:szCs w:val="32"/>
        </w:rPr>
        <w:t>通知</w:t>
      </w:r>
    </w:p>
    <w:p w:rsidR="000D67B8" w:rsidRPr="00BC654B" w:rsidRDefault="00967C3D" w:rsidP="00691D06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r w:rsidRPr="00BC654B">
        <w:rPr>
          <w:rFonts w:asciiTheme="minorEastAsia" w:eastAsiaTheme="minorEastAsia" w:hAnsiTheme="minorEastAsia" w:hint="eastAsia"/>
          <w:sz w:val="30"/>
          <w:szCs w:val="30"/>
        </w:rPr>
        <w:t>各位1</w:t>
      </w:r>
      <w:r w:rsidR="001162A6">
        <w:rPr>
          <w:rFonts w:asciiTheme="minorEastAsia" w:eastAsiaTheme="minorEastAsia" w:hAnsiTheme="minorEastAsia" w:hint="eastAsia"/>
          <w:sz w:val="30"/>
          <w:szCs w:val="30"/>
        </w:rPr>
        <w:t>8</w:t>
      </w:r>
      <w:r w:rsidRPr="00BC654B">
        <w:rPr>
          <w:rFonts w:asciiTheme="minorEastAsia" w:eastAsiaTheme="minorEastAsia" w:hAnsiTheme="minorEastAsia" w:hint="eastAsia"/>
          <w:sz w:val="30"/>
          <w:szCs w:val="30"/>
        </w:rPr>
        <w:t>MBA P2、P3、P</w:t>
      </w:r>
      <w:r w:rsidR="001162A6">
        <w:rPr>
          <w:rFonts w:asciiTheme="minorEastAsia" w:eastAsiaTheme="minorEastAsia" w:hAnsiTheme="minorEastAsia" w:hint="eastAsia"/>
          <w:sz w:val="30"/>
          <w:szCs w:val="30"/>
        </w:rPr>
        <w:t>4</w:t>
      </w:r>
      <w:r w:rsidRPr="00BC654B">
        <w:rPr>
          <w:rFonts w:asciiTheme="minorEastAsia" w:eastAsiaTheme="minorEastAsia" w:hAnsiTheme="minorEastAsia" w:hint="eastAsia"/>
          <w:sz w:val="30"/>
          <w:szCs w:val="30"/>
        </w:rPr>
        <w:t>班学员：</w:t>
      </w:r>
    </w:p>
    <w:p w:rsidR="00DE7C46" w:rsidRDefault="004E6A92" w:rsidP="00DB6905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BC654B">
        <w:rPr>
          <w:rFonts w:asciiTheme="minorEastAsia" w:eastAsiaTheme="minorEastAsia" w:hAnsiTheme="minorEastAsia" w:hint="eastAsia"/>
          <w:sz w:val="30"/>
          <w:szCs w:val="30"/>
        </w:rPr>
        <w:t>201</w:t>
      </w:r>
      <w:r w:rsidR="00861408">
        <w:rPr>
          <w:rFonts w:asciiTheme="minorEastAsia" w:eastAsiaTheme="minorEastAsia" w:hAnsiTheme="minorEastAsia" w:hint="eastAsia"/>
          <w:sz w:val="30"/>
          <w:szCs w:val="30"/>
        </w:rPr>
        <w:t>9</w:t>
      </w:r>
      <w:r w:rsidRPr="00BC654B">
        <w:rPr>
          <w:rFonts w:asciiTheme="minorEastAsia" w:eastAsiaTheme="minorEastAsia" w:hAnsiTheme="minorEastAsia" w:hint="eastAsia"/>
          <w:sz w:val="30"/>
          <w:szCs w:val="30"/>
        </w:rPr>
        <w:t>-20</w:t>
      </w:r>
      <w:r w:rsidR="00861408">
        <w:rPr>
          <w:rFonts w:asciiTheme="minorEastAsia" w:eastAsiaTheme="minorEastAsia" w:hAnsiTheme="minorEastAsia" w:hint="eastAsia"/>
          <w:sz w:val="30"/>
          <w:szCs w:val="30"/>
        </w:rPr>
        <w:t>20</w:t>
      </w:r>
      <w:r w:rsidR="00913BD8" w:rsidRPr="00BC654B">
        <w:rPr>
          <w:rFonts w:asciiTheme="minorEastAsia" w:eastAsiaTheme="minorEastAsia" w:hAnsiTheme="minorEastAsia" w:hint="eastAsia"/>
          <w:sz w:val="30"/>
          <w:szCs w:val="30"/>
        </w:rPr>
        <w:t>学年</w:t>
      </w:r>
      <w:r w:rsidRPr="00BC654B">
        <w:rPr>
          <w:rFonts w:asciiTheme="minorEastAsia" w:eastAsiaTheme="minorEastAsia" w:hAnsiTheme="minorEastAsia" w:hint="eastAsia"/>
          <w:sz w:val="30"/>
          <w:szCs w:val="30"/>
        </w:rPr>
        <w:t>第</w:t>
      </w:r>
      <w:r w:rsidR="00913BD8" w:rsidRPr="00BC654B">
        <w:rPr>
          <w:rFonts w:asciiTheme="minorEastAsia" w:eastAsiaTheme="minorEastAsia" w:hAnsiTheme="minorEastAsia" w:hint="eastAsia"/>
          <w:sz w:val="30"/>
          <w:szCs w:val="30"/>
        </w:rPr>
        <w:t>一</w:t>
      </w:r>
      <w:r w:rsidRPr="00BC654B">
        <w:rPr>
          <w:rFonts w:asciiTheme="minorEastAsia" w:eastAsiaTheme="minorEastAsia" w:hAnsiTheme="minorEastAsia" w:hint="eastAsia"/>
          <w:sz w:val="30"/>
          <w:szCs w:val="30"/>
        </w:rPr>
        <w:t>学期</w:t>
      </w:r>
      <w:r w:rsidR="00DD4B49" w:rsidRPr="00BC654B">
        <w:rPr>
          <w:rFonts w:asciiTheme="minorEastAsia" w:eastAsiaTheme="minorEastAsia" w:hAnsiTheme="minorEastAsia" w:hint="eastAsia"/>
          <w:sz w:val="30"/>
          <w:szCs w:val="30"/>
        </w:rPr>
        <w:t>选修课初选已结束</w:t>
      </w:r>
      <w:r w:rsidR="000D67B8" w:rsidRPr="00BC654B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DB6905" w:rsidRPr="00BC654B">
        <w:rPr>
          <w:rFonts w:asciiTheme="minorEastAsia" w:eastAsiaTheme="minorEastAsia" w:hAnsiTheme="minorEastAsia" w:hint="eastAsia"/>
          <w:sz w:val="30"/>
          <w:szCs w:val="30"/>
        </w:rPr>
        <w:t>根据初选选课汇总情况，现开启第二轮选</w:t>
      </w:r>
      <w:r w:rsidR="001162A6">
        <w:rPr>
          <w:rFonts w:asciiTheme="minorEastAsia" w:eastAsiaTheme="minorEastAsia" w:hAnsiTheme="minorEastAsia" w:hint="eastAsia"/>
          <w:sz w:val="30"/>
          <w:szCs w:val="30"/>
        </w:rPr>
        <w:t>课（课程</w:t>
      </w:r>
      <w:r w:rsidR="00DB6905" w:rsidRPr="00BC654B">
        <w:rPr>
          <w:rFonts w:asciiTheme="minorEastAsia" w:eastAsiaTheme="minorEastAsia" w:hAnsiTheme="minorEastAsia" w:hint="eastAsia"/>
          <w:sz w:val="30"/>
          <w:szCs w:val="30"/>
        </w:rPr>
        <w:t>详见附表</w:t>
      </w:r>
      <w:r w:rsidR="001162A6">
        <w:rPr>
          <w:rFonts w:asciiTheme="minorEastAsia" w:eastAsiaTheme="minorEastAsia" w:hAnsiTheme="minorEastAsia" w:hint="eastAsia"/>
          <w:sz w:val="30"/>
          <w:szCs w:val="30"/>
        </w:rPr>
        <w:t>）</w:t>
      </w:r>
      <w:r w:rsidR="00DB6905" w:rsidRPr="00BC654B"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1063EF" w:rsidRPr="00BC654B">
        <w:rPr>
          <w:rFonts w:asciiTheme="minorEastAsia" w:eastAsiaTheme="minorEastAsia" w:hAnsiTheme="minorEastAsia" w:hint="eastAsia"/>
          <w:sz w:val="30"/>
          <w:szCs w:val="30"/>
        </w:rPr>
        <w:t>第一轮</w:t>
      </w:r>
      <w:r w:rsidR="00DD4B49" w:rsidRPr="00BC654B">
        <w:rPr>
          <w:rFonts w:asciiTheme="minorEastAsia" w:eastAsiaTheme="minorEastAsia" w:hAnsiTheme="minorEastAsia" w:hint="eastAsia"/>
          <w:sz w:val="30"/>
          <w:szCs w:val="30"/>
        </w:rPr>
        <w:t>未选中或漏选的学员请在网上补选，</w:t>
      </w:r>
      <w:r w:rsidR="00DE7C46" w:rsidRPr="00BC654B">
        <w:rPr>
          <w:rFonts w:asciiTheme="minorEastAsia" w:eastAsiaTheme="minorEastAsia" w:hAnsiTheme="minorEastAsia" w:hint="eastAsia"/>
          <w:sz w:val="30"/>
          <w:szCs w:val="30"/>
        </w:rPr>
        <w:t>时间是</w:t>
      </w:r>
      <w:r w:rsidR="00861408">
        <w:rPr>
          <w:rFonts w:asciiTheme="minorEastAsia" w:eastAsiaTheme="minorEastAsia" w:hAnsiTheme="minorEastAsia" w:hint="eastAsia"/>
          <w:sz w:val="30"/>
          <w:szCs w:val="30"/>
        </w:rPr>
        <w:t>4</w:t>
      </w:r>
      <w:r w:rsidR="00DE7C46" w:rsidRPr="00BC654B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861408">
        <w:rPr>
          <w:rFonts w:asciiTheme="minorEastAsia" w:eastAsiaTheme="minorEastAsia" w:hAnsiTheme="minorEastAsia" w:hint="eastAsia"/>
          <w:sz w:val="30"/>
          <w:szCs w:val="30"/>
        </w:rPr>
        <w:t>2</w:t>
      </w:r>
      <w:r w:rsidR="006A0199">
        <w:rPr>
          <w:rFonts w:asciiTheme="minorEastAsia" w:eastAsiaTheme="minorEastAsia" w:hAnsiTheme="minorEastAsia" w:hint="eastAsia"/>
          <w:sz w:val="30"/>
          <w:szCs w:val="30"/>
        </w:rPr>
        <w:t>9</w:t>
      </w:r>
      <w:r w:rsidR="00DE7C46" w:rsidRPr="00BC654B">
        <w:rPr>
          <w:rFonts w:asciiTheme="minorEastAsia" w:eastAsiaTheme="minorEastAsia" w:hAnsiTheme="minorEastAsia" w:hint="eastAsia"/>
          <w:sz w:val="30"/>
          <w:szCs w:val="30"/>
        </w:rPr>
        <w:t>日至</w:t>
      </w:r>
      <w:r w:rsidR="00DC6FBF">
        <w:rPr>
          <w:rFonts w:asciiTheme="minorEastAsia" w:eastAsiaTheme="minorEastAsia" w:hAnsiTheme="minorEastAsia" w:hint="eastAsia"/>
          <w:sz w:val="30"/>
          <w:szCs w:val="30"/>
        </w:rPr>
        <w:t>5</w:t>
      </w:r>
      <w:r w:rsidR="00DE7C46" w:rsidRPr="00BC654B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DC6FBF">
        <w:rPr>
          <w:rFonts w:asciiTheme="minorEastAsia" w:eastAsiaTheme="minorEastAsia" w:hAnsiTheme="minorEastAsia" w:hint="eastAsia"/>
          <w:sz w:val="30"/>
          <w:szCs w:val="30"/>
        </w:rPr>
        <w:t>9</w:t>
      </w:r>
      <w:r w:rsidR="00DE7C46" w:rsidRPr="00BC654B">
        <w:rPr>
          <w:rFonts w:asciiTheme="minorEastAsia" w:eastAsiaTheme="minorEastAsia" w:hAnsiTheme="minorEastAsia" w:hint="eastAsia"/>
          <w:sz w:val="30"/>
          <w:szCs w:val="30"/>
        </w:rPr>
        <w:t>日。</w:t>
      </w:r>
    </w:p>
    <w:p w:rsidR="002A31E2" w:rsidRPr="00BC5A8C" w:rsidRDefault="00DE7C46" w:rsidP="00DB6905">
      <w:pPr>
        <w:ind w:firstLineChars="200" w:firstLine="600"/>
        <w:rPr>
          <w:rFonts w:asciiTheme="minorEastAsia" w:eastAsiaTheme="minorEastAsia" w:hAnsiTheme="minorEastAsia"/>
          <w:color w:val="FF0000"/>
          <w:sz w:val="30"/>
          <w:szCs w:val="30"/>
        </w:rPr>
      </w:pPr>
      <w:r w:rsidRPr="00BC5A8C">
        <w:rPr>
          <w:rFonts w:asciiTheme="minorEastAsia" w:eastAsiaTheme="minorEastAsia" w:hAnsiTheme="minorEastAsia" w:hint="eastAsia"/>
          <w:color w:val="FF0000"/>
          <w:sz w:val="30"/>
          <w:szCs w:val="30"/>
        </w:rPr>
        <w:t>补选规则：</w:t>
      </w:r>
    </w:p>
    <w:p w:rsidR="002A31E2" w:rsidRPr="00EE2048" w:rsidRDefault="00FB3B12" w:rsidP="00EE2048">
      <w:pPr>
        <w:pStyle w:val="a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FB3B12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选择至少7学分</w:t>
      </w:r>
      <w:r w:rsidR="005074B2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，</w:t>
      </w:r>
      <w:r w:rsidRPr="00FB3B12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最高8学分，有效期内允许修改</w:t>
      </w:r>
      <w:r w:rsidR="009C7AA6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（</w:t>
      </w:r>
      <w:r w:rsidR="009C7AA6" w:rsidRPr="00FB3B12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重新提交</w:t>
      </w:r>
      <w:r w:rsidR="009C7AA6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）</w:t>
      </w:r>
    </w:p>
    <w:p w:rsidR="0084644F" w:rsidRDefault="00F57FAC" w:rsidP="00F57FAC">
      <w:pPr>
        <w:widowControl/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F57FAC">
        <w:rPr>
          <w:rFonts w:ascii="微软雅黑" w:eastAsia="微软雅黑" w:hAnsi="微软雅黑" w:cs="宋体" w:hint="eastAsia"/>
          <w:color w:val="000000"/>
          <w:kern w:val="0"/>
          <w:sz w:val="24"/>
        </w:rPr>
        <w:t>同一上课时段只能选择最多2学分课程。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（</w:t>
      </w:r>
      <w:r w:rsidR="004F7837" w:rsidRPr="00F57FAC">
        <w:rPr>
          <w:rFonts w:ascii="微软雅黑" w:eastAsia="微软雅黑" w:hAnsi="微软雅黑" w:cs="宋体" w:hint="eastAsia"/>
          <w:color w:val="000000"/>
          <w:kern w:val="0"/>
          <w:sz w:val="24"/>
        </w:rPr>
        <w:t>同一时段1学分的课程可以同时选择</w:t>
      </w:r>
      <w:r w:rsidR="009C3AC3" w:rsidRPr="00F57FAC">
        <w:rPr>
          <w:rFonts w:ascii="微软雅黑" w:eastAsia="微软雅黑" w:hAnsi="微软雅黑" w:cs="宋体" w:hint="eastAsia"/>
          <w:color w:val="000000"/>
          <w:kern w:val="0"/>
          <w:sz w:val="24"/>
        </w:rPr>
        <w:t>两门</w:t>
      </w:r>
      <w:r w:rsidR="005074B2">
        <w:rPr>
          <w:rFonts w:ascii="微软雅黑" w:eastAsia="微软雅黑" w:hAnsi="微软雅黑" w:cs="宋体" w:hint="eastAsia"/>
          <w:color w:val="000000"/>
          <w:kern w:val="0"/>
          <w:sz w:val="24"/>
        </w:rPr>
        <w:t>，分前后顺序；</w:t>
      </w:r>
      <w:r w:rsidR="00A54F7C" w:rsidRPr="00F57FA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</w:t>
      </w:r>
      <w:r w:rsidR="004F7837" w:rsidRPr="00F57FAC">
        <w:rPr>
          <w:rFonts w:ascii="微软雅黑" w:eastAsia="微软雅黑" w:hAnsi="微软雅黑" w:cs="宋体" w:hint="eastAsia"/>
          <w:color w:val="000000"/>
          <w:kern w:val="0"/>
          <w:sz w:val="24"/>
        </w:rPr>
        <w:t>2学分的课程只能选择一门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）</w:t>
      </w:r>
    </w:p>
    <w:p w:rsidR="00C61DD0" w:rsidRDefault="00C61DD0" w:rsidP="00F57FAC">
      <w:pPr>
        <w:widowControl/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鉴于第1时段有4门1学分选修课选课人数较多</w:t>
      </w:r>
      <w:r w:rsidR="003F2FBC">
        <w:rPr>
          <w:rFonts w:ascii="微软雅黑" w:eastAsia="微软雅黑" w:hAnsi="微软雅黑" w:cs="宋体" w:hint="eastAsia"/>
          <w:color w:val="000000"/>
          <w:kern w:val="0"/>
          <w:sz w:val="24"/>
        </w:rPr>
        <w:t>，为满足大家的选课</w:t>
      </w:r>
      <w:r w:rsidR="005F0D32">
        <w:rPr>
          <w:rFonts w:ascii="微软雅黑" w:eastAsia="微软雅黑" w:hAnsi="微软雅黑" w:cs="宋体" w:hint="eastAsia"/>
          <w:color w:val="000000"/>
          <w:kern w:val="0"/>
          <w:sz w:val="24"/>
        </w:rPr>
        <w:t>需</w:t>
      </w:r>
      <w:r w:rsidR="003F2FB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求， 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特</w:t>
      </w:r>
      <w:r w:rsidR="005F0D32">
        <w:rPr>
          <w:rFonts w:ascii="微软雅黑" w:eastAsia="微软雅黑" w:hAnsi="微软雅黑" w:cs="宋体" w:hint="eastAsia"/>
          <w:color w:val="000000"/>
          <w:kern w:val="0"/>
          <w:sz w:val="24"/>
        </w:rPr>
        <w:t>增加第5时段。（</w:t>
      </w:r>
      <w:r w:rsidR="003F2FBC">
        <w:rPr>
          <w:rFonts w:ascii="微软雅黑" w:eastAsia="微软雅黑" w:hAnsi="微软雅黑" w:cs="宋体" w:hint="eastAsia"/>
          <w:color w:val="000000"/>
          <w:kern w:val="0"/>
          <w:sz w:val="24"/>
        </w:rPr>
        <w:t>《融资管理》和《品牌营销》</w:t>
      </w:r>
      <w:r w:rsidR="005F0D32">
        <w:rPr>
          <w:rFonts w:ascii="微软雅黑" w:eastAsia="微软雅黑" w:hAnsi="微软雅黑" w:cs="宋体" w:hint="eastAsia"/>
          <w:color w:val="000000"/>
          <w:kern w:val="0"/>
          <w:sz w:val="24"/>
        </w:rPr>
        <w:t>）</w:t>
      </w:r>
    </w:p>
    <w:tbl>
      <w:tblPr>
        <w:tblW w:w="93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1328"/>
        <w:gridCol w:w="1700"/>
        <w:gridCol w:w="1419"/>
        <w:gridCol w:w="1274"/>
        <w:gridCol w:w="1417"/>
        <w:gridCol w:w="1276"/>
      </w:tblGrid>
      <w:tr w:rsidR="00E27BE7" w:rsidRPr="00BC654B" w:rsidTr="00C61DD0">
        <w:trPr>
          <w:trHeight w:val="756"/>
        </w:trPr>
        <w:tc>
          <w:tcPr>
            <w:tcW w:w="942" w:type="dxa"/>
          </w:tcPr>
          <w:p w:rsidR="00E27BE7" w:rsidRPr="00C61DD0" w:rsidRDefault="00E27BE7" w:rsidP="00967C3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1DD0">
              <w:rPr>
                <w:rFonts w:asciiTheme="minorEastAsia" w:eastAsiaTheme="minorEastAsia" w:hAnsiTheme="minorEastAsia" w:hint="eastAsia"/>
                <w:sz w:val="18"/>
                <w:szCs w:val="18"/>
              </w:rPr>
              <w:t>第1时段</w:t>
            </w:r>
          </w:p>
        </w:tc>
        <w:tc>
          <w:tcPr>
            <w:tcW w:w="1328" w:type="dxa"/>
          </w:tcPr>
          <w:p w:rsidR="00E27BE7" w:rsidRPr="00C61DD0" w:rsidRDefault="00E27BE7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1DD0">
              <w:rPr>
                <w:rFonts w:asciiTheme="minorEastAsia" w:eastAsiaTheme="minorEastAsia" w:hAnsiTheme="minorEastAsia" w:hint="eastAsia"/>
                <w:sz w:val="18"/>
                <w:szCs w:val="18"/>
              </w:rPr>
              <w:t>社交媒体营销</w:t>
            </w:r>
          </w:p>
          <w:p w:rsidR="00E27BE7" w:rsidRPr="00C61DD0" w:rsidRDefault="00364494" w:rsidP="00C61DD0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1DD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 w:rsidR="00E27BE7" w:rsidRPr="00C61DD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1学分）</w:t>
            </w:r>
          </w:p>
        </w:tc>
        <w:tc>
          <w:tcPr>
            <w:tcW w:w="1700" w:type="dxa"/>
          </w:tcPr>
          <w:p w:rsidR="00E27BE7" w:rsidRPr="00C61DD0" w:rsidRDefault="00E27BE7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1DD0">
              <w:rPr>
                <w:rFonts w:asciiTheme="minorEastAsia" w:eastAsiaTheme="minorEastAsia" w:hAnsiTheme="minorEastAsia" w:hint="eastAsia"/>
                <w:sz w:val="18"/>
                <w:szCs w:val="18"/>
              </w:rPr>
              <w:t>供应链与物流管理</w:t>
            </w:r>
          </w:p>
          <w:p w:rsidR="00E27BE7" w:rsidRPr="00C61DD0" w:rsidRDefault="00E27BE7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1DD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（2学分）</w:t>
            </w:r>
          </w:p>
        </w:tc>
        <w:tc>
          <w:tcPr>
            <w:tcW w:w="1419" w:type="dxa"/>
          </w:tcPr>
          <w:p w:rsidR="00E27BE7" w:rsidRPr="00C61DD0" w:rsidRDefault="00E27BE7" w:rsidP="00967C3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1DD0">
              <w:rPr>
                <w:rFonts w:asciiTheme="minorEastAsia" w:eastAsiaTheme="minorEastAsia" w:hAnsiTheme="minorEastAsia" w:hint="eastAsia"/>
                <w:sz w:val="18"/>
                <w:szCs w:val="18"/>
              </w:rPr>
              <w:t>公司治理实务</w:t>
            </w:r>
          </w:p>
          <w:p w:rsidR="00E27BE7" w:rsidRPr="00C61DD0" w:rsidRDefault="00364494" w:rsidP="00C61DD0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1DD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（1学分）</w:t>
            </w:r>
          </w:p>
        </w:tc>
        <w:tc>
          <w:tcPr>
            <w:tcW w:w="1274" w:type="dxa"/>
          </w:tcPr>
          <w:p w:rsidR="00E27BE7" w:rsidRPr="00C61DD0" w:rsidRDefault="00E27BE7" w:rsidP="00CF31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1DD0">
              <w:rPr>
                <w:rFonts w:asciiTheme="minorEastAsia" w:eastAsiaTheme="minorEastAsia" w:hAnsiTheme="minorEastAsia" w:hint="eastAsia"/>
                <w:sz w:val="18"/>
                <w:szCs w:val="18"/>
              </w:rPr>
              <w:t>审计</w:t>
            </w:r>
          </w:p>
          <w:p w:rsidR="00E27BE7" w:rsidRPr="00C61DD0" w:rsidRDefault="00E27BE7" w:rsidP="00967C3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1DD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（2学分）</w:t>
            </w:r>
          </w:p>
        </w:tc>
        <w:tc>
          <w:tcPr>
            <w:tcW w:w="1417" w:type="dxa"/>
          </w:tcPr>
          <w:p w:rsidR="00E27BE7" w:rsidRPr="009E6348" w:rsidRDefault="00E27BE7" w:rsidP="0036449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7BE7" w:rsidRPr="009E6348" w:rsidRDefault="00E27BE7" w:rsidP="0036449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C61DD0" w:rsidRPr="00BC654B" w:rsidTr="00C61DD0">
        <w:trPr>
          <w:trHeight w:val="756"/>
        </w:trPr>
        <w:tc>
          <w:tcPr>
            <w:tcW w:w="942" w:type="dxa"/>
          </w:tcPr>
          <w:p w:rsidR="00C61DD0" w:rsidRPr="00C61DD0" w:rsidRDefault="00C61DD0" w:rsidP="00C61DD0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1DD0">
              <w:rPr>
                <w:rFonts w:asciiTheme="minorEastAsia" w:eastAsiaTheme="minorEastAsia" w:hAnsiTheme="minorEastAsia" w:hint="eastAsia"/>
                <w:sz w:val="18"/>
                <w:szCs w:val="18"/>
              </w:rPr>
              <w:t>第5时段</w:t>
            </w:r>
          </w:p>
        </w:tc>
        <w:tc>
          <w:tcPr>
            <w:tcW w:w="1328" w:type="dxa"/>
          </w:tcPr>
          <w:p w:rsidR="00C61DD0" w:rsidRPr="00C61DD0" w:rsidRDefault="00C61DD0" w:rsidP="003F2FBC">
            <w:pPr>
              <w:spacing w:line="360" w:lineRule="auto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1DD0">
              <w:rPr>
                <w:rFonts w:asciiTheme="minorEastAsia" w:eastAsiaTheme="minorEastAsia" w:hAnsiTheme="minorEastAsia" w:hint="eastAsia"/>
                <w:sz w:val="18"/>
                <w:szCs w:val="18"/>
              </w:rPr>
              <w:t>融资管理</w:t>
            </w:r>
          </w:p>
          <w:p w:rsidR="00C61DD0" w:rsidRPr="00C61DD0" w:rsidRDefault="00C61DD0" w:rsidP="007E234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1DD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（1学分）</w:t>
            </w:r>
          </w:p>
        </w:tc>
        <w:tc>
          <w:tcPr>
            <w:tcW w:w="1700" w:type="dxa"/>
          </w:tcPr>
          <w:p w:rsidR="00C61DD0" w:rsidRPr="00C61DD0" w:rsidRDefault="00C61DD0" w:rsidP="00C61D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1DD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品牌营销       </w:t>
            </w:r>
            <w:r w:rsidRPr="00C61DD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（1</w:t>
            </w:r>
            <w:r w:rsidRPr="00C61DD0">
              <w:rPr>
                <w:rFonts w:asciiTheme="minorEastAsia" w:eastAsiaTheme="minorEastAsia" w:hAnsiTheme="minorEastAsia" w:hint="eastAsia"/>
                <w:sz w:val="18"/>
                <w:szCs w:val="18"/>
              </w:rPr>
              <w:t>学分</w:t>
            </w:r>
            <w:r w:rsidRPr="00C61DD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419" w:type="dxa"/>
          </w:tcPr>
          <w:p w:rsidR="00C61DD0" w:rsidRPr="00C61DD0" w:rsidRDefault="00C61DD0" w:rsidP="007E2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4" w:type="dxa"/>
          </w:tcPr>
          <w:p w:rsidR="00C61DD0" w:rsidRPr="00C61DD0" w:rsidRDefault="00C61DD0" w:rsidP="007E234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1DD0" w:rsidRPr="00BC654B" w:rsidRDefault="00C61DD0" w:rsidP="007E234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1DD0" w:rsidRPr="00BC654B" w:rsidRDefault="00C61DD0" w:rsidP="007E234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1DD0" w:rsidRPr="00BC654B" w:rsidTr="00C61DD0">
        <w:trPr>
          <w:trHeight w:val="756"/>
        </w:trPr>
        <w:tc>
          <w:tcPr>
            <w:tcW w:w="942" w:type="dxa"/>
          </w:tcPr>
          <w:p w:rsidR="00C61DD0" w:rsidRPr="00BC654B" w:rsidRDefault="00C61DD0" w:rsidP="00967C3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sz w:val="18"/>
                <w:szCs w:val="18"/>
              </w:rPr>
              <w:t>第2时段</w:t>
            </w:r>
          </w:p>
        </w:tc>
        <w:tc>
          <w:tcPr>
            <w:tcW w:w="1328" w:type="dxa"/>
          </w:tcPr>
          <w:p w:rsidR="00C61DD0" w:rsidRPr="00BC654B" w:rsidRDefault="00C61DD0" w:rsidP="00673BB9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sz w:val="18"/>
                <w:szCs w:val="18"/>
              </w:rPr>
              <w:t>金融投资</w:t>
            </w:r>
          </w:p>
          <w:p w:rsidR="00C61DD0" w:rsidRPr="00BC654B" w:rsidRDefault="00C61DD0" w:rsidP="00673BB9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</w:t>
            </w:r>
            <w:r w:rsidRPr="00BC654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学分）</w:t>
            </w:r>
          </w:p>
        </w:tc>
        <w:tc>
          <w:tcPr>
            <w:tcW w:w="1700" w:type="dxa"/>
          </w:tcPr>
          <w:p w:rsidR="00C61DD0" w:rsidRPr="00BC654B" w:rsidRDefault="00C61DD0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sz w:val="18"/>
                <w:szCs w:val="18"/>
              </w:rPr>
              <w:t>绩效与薪酬管理及实践</w:t>
            </w:r>
            <w:r w:rsidRPr="00BC654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（2学分）</w:t>
            </w:r>
          </w:p>
        </w:tc>
        <w:tc>
          <w:tcPr>
            <w:tcW w:w="1419" w:type="dxa"/>
          </w:tcPr>
          <w:p w:rsidR="00C61DD0" w:rsidRPr="00BC654B" w:rsidRDefault="00C61DD0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税务筹划</w:t>
            </w:r>
          </w:p>
          <w:p w:rsidR="00C61DD0" w:rsidRPr="00BC654B" w:rsidRDefault="00C61DD0" w:rsidP="00673BB9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</w:t>
            </w:r>
            <w:r w:rsidRPr="00BC654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学分）</w:t>
            </w:r>
          </w:p>
        </w:tc>
        <w:tc>
          <w:tcPr>
            <w:tcW w:w="1274" w:type="dxa"/>
          </w:tcPr>
          <w:p w:rsidR="00C61DD0" w:rsidRPr="00BC654B" w:rsidRDefault="00C61DD0" w:rsidP="007B2E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智慧商贸与物流联网  </w:t>
            </w:r>
            <w:r w:rsidRPr="00CC2E1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（1学分）</w:t>
            </w:r>
          </w:p>
        </w:tc>
        <w:tc>
          <w:tcPr>
            <w:tcW w:w="1417" w:type="dxa"/>
          </w:tcPr>
          <w:p w:rsidR="00C61DD0" w:rsidRPr="00BC654B" w:rsidRDefault="00C61DD0" w:rsidP="004E5B55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艺术品鉴赏与投资  </w:t>
            </w:r>
            <w:r w:rsidRPr="00CC2E1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（1学分）</w:t>
            </w:r>
          </w:p>
        </w:tc>
        <w:tc>
          <w:tcPr>
            <w:tcW w:w="1276" w:type="dxa"/>
          </w:tcPr>
          <w:p w:rsidR="00C61DD0" w:rsidRPr="00BC654B" w:rsidRDefault="00C61DD0" w:rsidP="007B2E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1DD0" w:rsidRPr="00BC654B" w:rsidTr="00C61DD0">
        <w:trPr>
          <w:trHeight w:val="756"/>
        </w:trPr>
        <w:tc>
          <w:tcPr>
            <w:tcW w:w="942" w:type="dxa"/>
          </w:tcPr>
          <w:p w:rsidR="00C61DD0" w:rsidRPr="00BC654B" w:rsidRDefault="00C61DD0" w:rsidP="00967C3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sz w:val="18"/>
                <w:szCs w:val="18"/>
              </w:rPr>
              <w:t>第3时段</w:t>
            </w:r>
          </w:p>
        </w:tc>
        <w:tc>
          <w:tcPr>
            <w:tcW w:w="1328" w:type="dxa"/>
          </w:tcPr>
          <w:p w:rsidR="00C61DD0" w:rsidRPr="00BC654B" w:rsidRDefault="00C61DD0" w:rsidP="00673BB9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sz w:val="18"/>
                <w:szCs w:val="18"/>
              </w:rPr>
              <w:t>金融风险管理</w:t>
            </w:r>
          </w:p>
          <w:p w:rsidR="00C61DD0" w:rsidRPr="00BC654B" w:rsidRDefault="00C61DD0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（2学分）</w:t>
            </w:r>
          </w:p>
        </w:tc>
        <w:tc>
          <w:tcPr>
            <w:tcW w:w="1700" w:type="dxa"/>
          </w:tcPr>
          <w:p w:rsidR="00C61DD0" w:rsidRPr="00BC654B" w:rsidRDefault="00C61DD0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sz w:val="18"/>
                <w:szCs w:val="18"/>
              </w:rPr>
              <w:t>大数据分析与处理</w:t>
            </w:r>
          </w:p>
          <w:p w:rsidR="00C61DD0" w:rsidRPr="00BC654B" w:rsidRDefault="00C61DD0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（1学分）</w:t>
            </w:r>
          </w:p>
        </w:tc>
        <w:tc>
          <w:tcPr>
            <w:tcW w:w="1419" w:type="dxa"/>
          </w:tcPr>
          <w:p w:rsidR="00C61DD0" w:rsidRDefault="00C61DD0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社会心理学</w:t>
            </w:r>
          </w:p>
          <w:p w:rsidR="00C61DD0" w:rsidRPr="00BC654B" w:rsidRDefault="00C61DD0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（2学分）</w:t>
            </w:r>
          </w:p>
        </w:tc>
        <w:tc>
          <w:tcPr>
            <w:tcW w:w="1274" w:type="dxa"/>
          </w:tcPr>
          <w:p w:rsidR="00C61DD0" w:rsidRPr="00BC654B" w:rsidRDefault="00C61DD0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业务流程优化</w:t>
            </w:r>
            <w:r w:rsidRPr="00CC2E1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（1学分）</w:t>
            </w:r>
          </w:p>
        </w:tc>
        <w:tc>
          <w:tcPr>
            <w:tcW w:w="1417" w:type="dxa"/>
          </w:tcPr>
          <w:p w:rsidR="00C61DD0" w:rsidRPr="00BC654B" w:rsidRDefault="00C61DD0" w:rsidP="004F5CDE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内部控制与风险管理</w:t>
            </w:r>
            <w:r w:rsidRPr="00CC2E1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（2学分）</w:t>
            </w:r>
          </w:p>
        </w:tc>
        <w:tc>
          <w:tcPr>
            <w:tcW w:w="1276" w:type="dxa"/>
          </w:tcPr>
          <w:p w:rsidR="00C61DD0" w:rsidRPr="00BC654B" w:rsidRDefault="00C61DD0" w:rsidP="007B2E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1DD0" w:rsidRPr="00BC654B" w:rsidTr="00C61DD0">
        <w:trPr>
          <w:trHeight w:val="756"/>
        </w:trPr>
        <w:tc>
          <w:tcPr>
            <w:tcW w:w="942" w:type="dxa"/>
          </w:tcPr>
          <w:p w:rsidR="00C61DD0" w:rsidRPr="00BC654B" w:rsidRDefault="00C61DD0" w:rsidP="00967C3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sz w:val="18"/>
                <w:szCs w:val="18"/>
              </w:rPr>
              <w:t>第4时段</w:t>
            </w:r>
          </w:p>
        </w:tc>
        <w:tc>
          <w:tcPr>
            <w:tcW w:w="1328" w:type="dxa"/>
          </w:tcPr>
          <w:p w:rsidR="00C61DD0" w:rsidRPr="00BC654B" w:rsidRDefault="00C61DD0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大数据营销</w:t>
            </w:r>
          </w:p>
          <w:p w:rsidR="00C61DD0" w:rsidRPr="00BC654B" w:rsidRDefault="00C61DD0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（2学分）</w:t>
            </w:r>
          </w:p>
        </w:tc>
        <w:tc>
          <w:tcPr>
            <w:tcW w:w="1700" w:type="dxa"/>
          </w:tcPr>
          <w:p w:rsidR="00C61DD0" w:rsidRPr="00BC654B" w:rsidRDefault="00C61DD0" w:rsidP="00673BB9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sz w:val="18"/>
                <w:szCs w:val="18"/>
              </w:rPr>
              <w:t>财务报表分析</w:t>
            </w:r>
          </w:p>
          <w:p w:rsidR="00C61DD0" w:rsidRPr="00BC654B" w:rsidRDefault="00C61DD0" w:rsidP="00673BB9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654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（2学分）</w:t>
            </w:r>
          </w:p>
        </w:tc>
        <w:tc>
          <w:tcPr>
            <w:tcW w:w="1419" w:type="dxa"/>
          </w:tcPr>
          <w:p w:rsidR="00C61DD0" w:rsidRPr="00BC654B" w:rsidRDefault="00C61DD0" w:rsidP="00673BB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项目管理    </w:t>
            </w:r>
            <w:r w:rsidRPr="00CC2E1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（2学分）</w:t>
            </w:r>
          </w:p>
        </w:tc>
        <w:tc>
          <w:tcPr>
            <w:tcW w:w="1274" w:type="dxa"/>
          </w:tcPr>
          <w:p w:rsidR="00C61DD0" w:rsidRPr="00BC654B" w:rsidRDefault="00C61DD0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消费者行为学</w:t>
            </w:r>
            <w:r w:rsidRPr="00CC2E1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（2学分）</w:t>
            </w:r>
          </w:p>
        </w:tc>
        <w:tc>
          <w:tcPr>
            <w:tcW w:w="1417" w:type="dxa"/>
          </w:tcPr>
          <w:p w:rsidR="00C61DD0" w:rsidRPr="00BC654B" w:rsidRDefault="00C61DD0" w:rsidP="0015153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1DD0" w:rsidRPr="00BC654B" w:rsidRDefault="00C61DD0" w:rsidP="007B2E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72629" w:rsidRPr="00BC654B" w:rsidRDefault="00B72629" w:rsidP="003957EF">
      <w:pPr>
        <w:ind w:firstLineChars="50" w:firstLine="150"/>
        <w:rPr>
          <w:rFonts w:asciiTheme="minorEastAsia" w:eastAsiaTheme="minorEastAsia" w:hAnsiTheme="minorEastAsia"/>
          <w:sz w:val="30"/>
          <w:szCs w:val="30"/>
        </w:rPr>
      </w:pPr>
      <w:r w:rsidRPr="00BC654B">
        <w:rPr>
          <w:rFonts w:asciiTheme="minorEastAsia" w:eastAsiaTheme="minorEastAsia" w:hAnsiTheme="minorEastAsia" w:hint="eastAsia"/>
          <w:sz w:val="30"/>
          <w:szCs w:val="30"/>
        </w:rPr>
        <w:t>特此通知，</w:t>
      </w:r>
      <w:proofErr w:type="gramStart"/>
      <w:r w:rsidRPr="00BC654B">
        <w:rPr>
          <w:rFonts w:asciiTheme="minorEastAsia" w:eastAsiaTheme="minorEastAsia" w:hAnsiTheme="minorEastAsia" w:hint="eastAsia"/>
          <w:sz w:val="30"/>
          <w:szCs w:val="30"/>
        </w:rPr>
        <w:t>请相互</w:t>
      </w:r>
      <w:proofErr w:type="gramEnd"/>
      <w:r w:rsidRPr="00BC654B">
        <w:rPr>
          <w:rFonts w:asciiTheme="minorEastAsia" w:eastAsiaTheme="minorEastAsia" w:hAnsiTheme="minorEastAsia" w:hint="eastAsia"/>
          <w:sz w:val="30"/>
          <w:szCs w:val="30"/>
        </w:rPr>
        <w:t>转告。</w:t>
      </w:r>
    </w:p>
    <w:p w:rsidR="000D67B8" w:rsidRPr="00BC654B" w:rsidRDefault="000D67B8">
      <w:pPr>
        <w:pStyle w:val="a3"/>
        <w:ind w:left="5250"/>
        <w:rPr>
          <w:rFonts w:asciiTheme="minorEastAsia" w:eastAsiaTheme="minorEastAsia" w:hAnsiTheme="minorEastAsia"/>
          <w:sz w:val="30"/>
          <w:szCs w:val="30"/>
        </w:rPr>
      </w:pPr>
      <w:r w:rsidRPr="00BC654B">
        <w:rPr>
          <w:rFonts w:asciiTheme="minorEastAsia" w:eastAsiaTheme="minorEastAsia" w:hAnsiTheme="minorEastAsia" w:hint="eastAsia"/>
          <w:sz w:val="30"/>
          <w:szCs w:val="30"/>
        </w:rPr>
        <w:t>201</w:t>
      </w:r>
      <w:r w:rsidR="00861408">
        <w:rPr>
          <w:rFonts w:asciiTheme="minorEastAsia" w:eastAsiaTheme="minorEastAsia" w:hAnsiTheme="minorEastAsia" w:hint="eastAsia"/>
          <w:sz w:val="30"/>
          <w:szCs w:val="30"/>
        </w:rPr>
        <w:t>9</w:t>
      </w:r>
      <w:r w:rsidRPr="00BC654B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861408">
        <w:rPr>
          <w:rFonts w:asciiTheme="minorEastAsia" w:eastAsiaTheme="minorEastAsia" w:hAnsiTheme="minorEastAsia" w:hint="eastAsia"/>
          <w:sz w:val="30"/>
          <w:szCs w:val="30"/>
        </w:rPr>
        <w:t>4</w:t>
      </w:r>
      <w:r w:rsidRPr="00BC654B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D43085">
        <w:rPr>
          <w:rFonts w:asciiTheme="minorEastAsia" w:eastAsiaTheme="minorEastAsia" w:hAnsiTheme="minorEastAsia" w:hint="eastAsia"/>
          <w:sz w:val="30"/>
          <w:szCs w:val="30"/>
        </w:rPr>
        <w:t>28</w:t>
      </w:r>
      <w:r w:rsidRPr="00BC654B">
        <w:rPr>
          <w:rFonts w:asciiTheme="minorEastAsia" w:eastAsiaTheme="minorEastAsia" w:hAnsiTheme="minorEastAsia" w:hint="eastAsia"/>
          <w:sz w:val="30"/>
          <w:szCs w:val="30"/>
        </w:rPr>
        <w:t>日</w:t>
      </w:r>
    </w:p>
    <w:p w:rsidR="000D67B8" w:rsidRPr="00BC654B" w:rsidRDefault="000D67B8">
      <w:pPr>
        <w:ind w:firstLineChars="355" w:firstLine="1065"/>
        <w:rPr>
          <w:rFonts w:asciiTheme="minorEastAsia" w:eastAsiaTheme="minorEastAsia" w:hAnsiTheme="minorEastAsia"/>
          <w:sz w:val="30"/>
          <w:szCs w:val="30"/>
        </w:rPr>
      </w:pPr>
      <w:r w:rsidRPr="00BC654B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</w:t>
      </w:r>
      <w:r w:rsidR="00CC6D96" w:rsidRPr="00BC654B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BC654B">
        <w:rPr>
          <w:rFonts w:asciiTheme="minorEastAsia" w:eastAsiaTheme="minorEastAsia" w:hAnsiTheme="minorEastAsia" w:hint="eastAsia"/>
          <w:sz w:val="30"/>
          <w:szCs w:val="30"/>
        </w:rPr>
        <w:t xml:space="preserve"> MBA学院</w:t>
      </w:r>
    </w:p>
    <w:sectPr w:rsidR="000D67B8" w:rsidRPr="00BC654B" w:rsidSect="0085370C"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E0" w:rsidRDefault="00F428E0" w:rsidP="001F1D45">
      <w:r>
        <w:separator/>
      </w:r>
    </w:p>
  </w:endnote>
  <w:endnote w:type="continuationSeparator" w:id="0">
    <w:p w:rsidR="00F428E0" w:rsidRDefault="00F428E0" w:rsidP="001F1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E0" w:rsidRDefault="00F428E0" w:rsidP="001F1D45">
      <w:r>
        <w:separator/>
      </w:r>
    </w:p>
  </w:footnote>
  <w:footnote w:type="continuationSeparator" w:id="0">
    <w:p w:rsidR="00F428E0" w:rsidRDefault="00F428E0" w:rsidP="001F1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8D8"/>
    <w:multiLevelType w:val="multilevel"/>
    <w:tmpl w:val="553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3287E"/>
    <w:multiLevelType w:val="hybridMultilevel"/>
    <w:tmpl w:val="3240117C"/>
    <w:lvl w:ilvl="0" w:tplc="4760B6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D45"/>
    <w:rsid w:val="000104FA"/>
    <w:rsid w:val="000318DB"/>
    <w:rsid w:val="000333AB"/>
    <w:rsid w:val="00034440"/>
    <w:rsid w:val="00054996"/>
    <w:rsid w:val="00055A12"/>
    <w:rsid w:val="00064701"/>
    <w:rsid w:val="00077614"/>
    <w:rsid w:val="00092E7F"/>
    <w:rsid w:val="00095D9B"/>
    <w:rsid w:val="000B1D62"/>
    <w:rsid w:val="000C0A43"/>
    <w:rsid w:val="000C5453"/>
    <w:rsid w:val="000D67B8"/>
    <w:rsid w:val="000E0F95"/>
    <w:rsid w:val="000F03DE"/>
    <w:rsid w:val="001063EF"/>
    <w:rsid w:val="00115C23"/>
    <w:rsid w:val="001162A6"/>
    <w:rsid w:val="00123AB0"/>
    <w:rsid w:val="0013324C"/>
    <w:rsid w:val="00140974"/>
    <w:rsid w:val="00140BA1"/>
    <w:rsid w:val="00143B21"/>
    <w:rsid w:val="00151536"/>
    <w:rsid w:val="001668A3"/>
    <w:rsid w:val="001711A9"/>
    <w:rsid w:val="001741E9"/>
    <w:rsid w:val="00197466"/>
    <w:rsid w:val="001A20C4"/>
    <w:rsid w:val="001C53A6"/>
    <w:rsid w:val="001D12E9"/>
    <w:rsid w:val="001E1EBE"/>
    <w:rsid w:val="001F0B83"/>
    <w:rsid w:val="001F1D45"/>
    <w:rsid w:val="001F57DB"/>
    <w:rsid w:val="0022583F"/>
    <w:rsid w:val="00226869"/>
    <w:rsid w:val="00251E55"/>
    <w:rsid w:val="00256B97"/>
    <w:rsid w:val="002627C5"/>
    <w:rsid w:val="00273AC5"/>
    <w:rsid w:val="00296442"/>
    <w:rsid w:val="002A0B18"/>
    <w:rsid w:val="002A31E2"/>
    <w:rsid w:val="002E7EEA"/>
    <w:rsid w:val="002F22FD"/>
    <w:rsid w:val="00304A86"/>
    <w:rsid w:val="00307271"/>
    <w:rsid w:val="00313D7C"/>
    <w:rsid w:val="00327691"/>
    <w:rsid w:val="00331551"/>
    <w:rsid w:val="00344689"/>
    <w:rsid w:val="0036072E"/>
    <w:rsid w:val="00364494"/>
    <w:rsid w:val="00371372"/>
    <w:rsid w:val="00375274"/>
    <w:rsid w:val="003957EF"/>
    <w:rsid w:val="003A0364"/>
    <w:rsid w:val="003C6D7C"/>
    <w:rsid w:val="003D580C"/>
    <w:rsid w:val="003E6009"/>
    <w:rsid w:val="003E758E"/>
    <w:rsid w:val="003F13D2"/>
    <w:rsid w:val="003F2FBC"/>
    <w:rsid w:val="00423EED"/>
    <w:rsid w:val="004335CA"/>
    <w:rsid w:val="0043501D"/>
    <w:rsid w:val="0045088F"/>
    <w:rsid w:val="0046711A"/>
    <w:rsid w:val="004A2175"/>
    <w:rsid w:val="004A31E1"/>
    <w:rsid w:val="004A50DE"/>
    <w:rsid w:val="004B2869"/>
    <w:rsid w:val="004C7775"/>
    <w:rsid w:val="004D268B"/>
    <w:rsid w:val="004E09EA"/>
    <w:rsid w:val="004E5B55"/>
    <w:rsid w:val="004E6A92"/>
    <w:rsid w:val="004F517B"/>
    <w:rsid w:val="004F5CDE"/>
    <w:rsid w:val="004F7837"/>
    <w:rsid w:val="0050245F"/>
    <w:rsid w:val="005074B2"/>
    <w:rsid w:val="0052062D"/>
    <w:rsid w:val="0052705E"/>
    <w:rsid w:val="00532F8A"/>
    <w:rsid w:val="00546412"/>
    <w:rsid w:val="00547843"/>
    <w:rsid w:val="00554FDF"/>
    <w:rsid w:val="00555F71"/>
    <w:rsid w:val="00572A66"/>
    <w:rsid w:val="00573013"/>
    <w:rsid w:val="0058034D"/>
    <w:rsid w:val="00582A08"/>
    <w:rsid w:val="00582F2F"/>
    <w:rsid w:val="005A1FA2"/>
    <w:rsid w:val="005A754A"/>
    <w:rsid w:val="005B49CF"/>
    <w:rsid w:val="005C0F39"/>
    <w:rsid w:val="005C3229"/>
    <w:rsid w:val="005D4651"/>
    <w:rsid w:val="005E2B36"/>
    <w:rsid w:val="005F0D32"/>
    <w:rsid w:val="005F146B"/>
    <w:rsid w:val="005F4DCE"/>
    <w:rsid w:val="006174D5"/>
    <w:rsid w:val="006240BC"/>
    <w:rsid w:val="00627216"/>
    <w:rsid w:val="006337B7"/>
    <w:rsid w:val="00642C82"/>
    <w:rsid w:val="00652F10"/>
    <w:rsid w:val="0065383D"/>
    <w:rsid w:val="00673BB9"/>
    <w:rsid w:val="00691D06"/>
    <w:rsid w:val="006A0199"/>
    <w:rsid w:val="006B0DB9"/>
    <w:rsid w:val="006B504D"/>
    <w:rsid w:val="006B7A12"/>
    <w:rsid w:val="006D6D3D"/>
    <w:rsid w:val="006F2F18"/>
    <w:rsid w:val="006F4C03"/>
    <w:rsid w:val="00703F16"/>
    <w:rsid w:val="00704600"/>
    <w:rsid w:val="007121D4"/>
    <w:rsid w:val="0071557C"/>
    <w:rsid w:val="00722ADC"/>
    <w:rsid w:val="00726A36"/>
    <w:rsid w:val="00736FBD"/>
    <w:rsid w:val="00761E02"/>
    <w:rsid w:val="0076500E"/>
    <w:rsid w:val="00775DED"/>
    <w:rsid w:val="00781756"/>
    <w:rsid w:val="00796F78"/>
    <w:rsid w:val="00797F26"/>
    <w:rsid w:val="007A1B6E"/>
    <w:rsid w:val="007B08F3"/>
    <w:rsid w:val="007B2811"/>
    <w:rsid w:val="007E3FAD"/>
    <w:rsid w:val="007F0EE2"/>
    <w:rsid w:val="007F33A9"/>
    <w:rsid w:val="007F34F8"/>
    <w:rsid w:val="0080500F"/>
    <w:rsid w:val="00812D79"/>
    <w:rsid w:val="00817C97"/>
    <w:rsid w:val="00820C0D"/>
    <w:rsid w:val="008270F6"/>
    <w:rsid w:val="0083141B"/>
    <w:rsid w:val="0083230D"/>
    <w:rsid w:val="0084644F"/>
    <w:rsid w:val="00852D21"/>
    <w:rsid w:val="0085370C"/>
    <w:rsid w:val="00861408"/>
    <w:rsid w:val="008627A5"/>
    <w:rsid w:val="00866E4E"/>
    <w:rsid w:val="008906E9"/>
    <w:rsid w:val="00892511"/>
    <w:rsid w:val="00896C07"/>
    <w:rsid w:val="008A3905"/>
    <w:rsid w:val="008B316F"/>
    <w:rsid w:val="008C346A"/>
    <w:rsid w:val="008D0F24"/>
    <w:rsid w:val="008D2ABE"/>
    <w:rsid w:val="008D5662"/>
    <w:rsid w:val="008E2DC6"/>
    <w:rsid w:val="008E5C58"/>
    <w:rsid w:val="008E6F25"/>
    <w:rsid w:val="008F24E4"/>
    <w:rsid w:val="008F3ECA"/>
    <w:rsid w:val="008F56D8"/>
    <w:rsid w:val="008F650E"/>
    <w:rsid w:val="009065C4"/>
    <w:rsid w:val="00913BD8"/>
    <w:rsid w:val="00922A12"/>
    <w:rsid w:val="00936C8C"/>
    <w:rsid w:val="0095560C"/>
    <w:rsid w:val="009565BF"/>
    <w:rsid w:val="00957F48"/>
    <w:rsid w:val="009623B9"/>
    <w:rsid w:val="00967C3D"/>
    <w:rsid w:val="00985686"/>
    <w:rsid w:val="00992172"/>
    <w:rsid w:val="00993708"/>
    <w:rsid w:val="009A3BAA"/>
    <w:rsid w:val="009B319A"/>
    <w:rsid w:val="009B3B05"/>
    <w:rsid w:val="009C25D0"/>
    <w:rsid w:val="009C3AC3"/>
    <w:rsid w:val="009C5EFB"/>
    <w:rsid w:val="009C62DC"/>
    <w:rsid w:val="009C7AA6"/>
    <w:rsid w:val="009D32B6"/>
    <w:rsid w:val="009E6348"/>
    <w:rsid w:val="009F3EF6"/>
    <w:rsid w:val="009F4A3E"/>
    <w:rsid w:val="00A003DB"/>
    <w:rsid w:val="00A118EA"/>
    <w:rsid w:val="00A151F6"/>
    <w:rsid w:val="00A26026"/>
    <w:rsid w:val="00A332CE"/>
    <w:rsid w:val="00A34071"/>
    <w:rsid w:val="00A407E4"/>
    <w:rsid w:val="00A470D5"/>
    <w:rsid w:val="00A52D12"/>
    <w:rsid w:val="00A5346F"/>
    <w:rsid w:val="00A54F7C"/>
    <w:rsid w:val="00A66664"/>
    <w:rsid w:val="00A71F69"/>
    <w:rsid w:val="00A751A4"/>
    <w:rsid w:val="00A92830"/>
    <w:rsid w:val="00A92BE3"/>
    <w:rsid w:val="00A96624"/>
    <w:rsid w:val="00AC377D"/>
    <w:rsid w:val="00AD07C8"/>
    <w:rsid w:val="00AD667E"/>
    <w:rsid w:val="00AF4911"/>
    <w:rsid w:val="00B22E19"/>
    <w:rsid w:val="00B24FC1"/>
    <w:rsid w:val="00B324BA"/>
    <w:rsid w:val="00B35A42"/>
    <w:rsid w:val="00B36AA4"/>
    <w:rsid w:val="00B513B5"/>
    <w:rsid w:val="00B5309A"/>
    <w:rsid w:val="00B67861"/>
    <w:rsid w:val="00B706BB"/>
    <w:rsid w:val="00B714E1"/>
    <w:rsid w:val="00B72629"/>
    <w:rsid w:val="00B9603E"/>
    <w:rsid w:val="00BA5CC0"/>
    <w:rsid w:val="00BB2F2E"/>
    <w:rsid w:val="00BC5A8C"/>
    <w:rsid w:val="00BC654B"/>
    <w:rsid w:val="00BE13E4"/>
    <w:rsid w:val="00BF252E"/>
    <w:rsid w:val="00C34F70"/>
    <w:rsid w:val="00C37431"/>
    <w:rsid w:val="00C37760"/>
    <w:rsid w:val="00C45CC2"/>
    <w:rsid w:val="00C559A8"/>
    <w:rsid w:val="00C563D0"/>
    <w:rsid w:val="00C619AD"/>
    <w:rsid w:val="00C61DD0"/>
    <w:rsid w:val="00C83EB7"/>
    <w:rsid w:val="00C846D2"/>
    <w:rsid w:val="00C863BF"/>
    <w:rsid w:val="00CA333D"/>
    <w:rsid w:val="00CC0819"/>
    <w:rsid w:val="00CC2E12"/>
    <w:rsid w:val="00CC6D96"/>
    <w:rsid w:val="00CD6760"/>
    <w:rsid w:val="00CE0E5D"/>
    <w:rsid w:val="00CE1F87"/>
    <w:rsid w:val="00CF28E2"/>
    <w:rsid w:val="00CF3102"/>
    <w:rsid w:val="00D00C9B"/>
    <w:rsid w:val="00D15C11"/>
    <w:rsid w:val="00D221AC"/>
    <w:rsid w:val="00D43085"/>
    <w:rsid w:val="00D6202B"/>
    <w:rsid w:val="00D775B4"/>
    <w:rsid w:val="00D8000C"/>
    <w:rsid w:val="00DB0BDB"/>
    <w:rsid w:val="00DB6905"/>
    <w:rsid w:val="00DB7727"/>
    <w:rsid w:val="00DC6FBF"/>
    <w:rsid w:val="00DD08E9"/>
    <w:rsid w:val="00DD4B49"/>
    <w:rsid w:val="00DE14E6"/>
    <w:rsid w:val="00DE3120"/>
    <w:rsid w:val="00DE7C46"/>
    <w:rsid w:val="00DF3208"/>
    <w:rsid w:val="00E10D19"/>
    <w:rsid w:val="00E11F26"/>
    <w:rsid w:val="00E27BE7"/>
    <w:rsid w:val="00E31AFB"/>
    <w:rsid w:val="00E35B8F"/>
    <w:rsid w:val="00E45458"/>
    <w:rsid w:val="00E51AA8"/>
    <w:rsid w:val="00E527F2"/>
    <w:rsid w:val="00E5483C"/>
    <w:rsid w:val="00E6036A"/>
    <w:rsid w:val="00E60652"/>
    <w:rsid w:val="00E670D7"/>
    <w:rsid w:val="00E70AE0"/>
    <w:rsid w:val="00E7333F"/>
    <w:rsid w:val="00E779B4"/>
    <w:rsid w:val="00EA2335"/>
    <w:rsid w:val="00EC7E2A"/>
    <w:rsid w:val="00ED6FAF"/>
    <w:rsid w:val="00EE2048"/>
    <w:rsid w:val="00EE4336"/>
    <w:rsid w:val="00F04CA2"/>
    <w:rsid w:val="00F17D17"/>
    <w:rsid w:val="00F216F6"/>
    <w:rsid w:val="00F23CC5"/>
    <w:rsid w:val="00F2731F"/>
    <w:rsid w:val="00F2774D"/>
    <w:rsid w:val="00F320EE"/>
    <w:rsid w:val="00F428E0"/>
    <w:rsid w:val="00F47F3A"/>
    <w:rsid w:val="00F53E72"/>
    <w:rsid w:val="00F57FAC"/>
    <w:rsid w:val="00F83C6D"/>
    <w:rsid w:val="00F84357"/>
    <w:rsid w:val="00F86988"/>
    <w:rsid w:val="00F87422"/>
    <w:rsid w:val="00F909D1"/>
    <w:rsid w:val="00FA1DE3"/>
    <w:rsid w:val="00FA24B1"/>
    <w:rsid w:val="00FA5144"/>
    <w:rsid w:val="00FB2E1F"/>
    <w:rsid w:val="00FB3B12"/>
    <w:rsid w:val="00FB6AC6"/>
    <w:rsid w:val="00FC29C5"/>
    <w:rsid w:val="00FC5455"/>
    <w:rsid w:val="00FD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85370C"/>
    <w:pPr>
      <w:ind w:leftChars="2500" w:left="100"/>
    </w:pPr>
    <w:rPr>
      <w:sz w:val="28"/>
    </w:rPr>
  </w:style>
  <w:style w:type="paragraph" w:styleId="a4">
    <w:name w:val="header"/>
    <w:basedOn w:val="a"/>
    <w:link w:val="Char"/>
    <w:uiPriority w:val="99"/>
    <w:semiHidden/>
    <w:unhideWhenUsed/>
    <w:rsid w:val="001F1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1D4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1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1D45"/>
    <w:rPr>
      <w:kern w:val="2"/>
      <w:sz w:val="18"/>
      <w:szCs w:val="18"/>
    </w:rPr>
  </w:style>
  <w:style w:type="table" w:styleId="a6">
    <w:name w:val="Table Grid"/>
    <w:basedOn w:val="a1"/>
    <w:uiPriority w:val="59"/>
    <w:rsid w:val="00B36AA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36AA4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CC2E1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C2E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关于06春MBA选修课再选的通知</vt:lpstr>
    </vt:vector>
  </TitlesOfParts>
  <Company>Microsoft China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关于06春MBA选修课再选的通知</dc:title>
  <dc:creator>user</dc:creator>
  <cp:lastModifiedBy>GSM6500</cp:lastModifiedBy>
  <cp:revision>2</cp:revision>
  <cp:lastPrinted>2019-04-19T07:51:00Z</cp:lastPrinted>
  <dcterms:created xsi:type="dcterms:W3CDTF">2019-04-29T07:01:00Z</dcterms:created>
  <dcterms:modified xsi:type="dcterms:W3CDTF">2019-04-29T07:01:00Z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